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F388" w14:textId="77777777" w:rsidR="00AE462F" w:rsidRPr="00B12E37" w:rsidRDefault="00AE462F" w:rsidP="00AE462F">
      <w:pPr>
        <w:spacing w:after="80"/>
        <w:rPr>
          <w:rFonts w:cstheme="minorHAnsi"/>
          <w:b/>
        </w:rPr>
      </w:pPr>
    </w:p>
    <w:p w14:paraId="4A5F986C" w14:textId="77777777" w:rsidR="00267D08" w:rsidRPr="00B12E37" w:rsidRDefault="00F2452D" w:rsidP="00A91532">
      <w:pPr>
        <w:spacing w:after="80"/>
        <w:jc w:val="center"/>
        <w:rPr>
          <w:rFonts w:cstheme="minorHAnsi"/>
          <w:b/>
          <w:sz w:val="32"/>
          <w:szCs w:val="32"/>
        </w:rPr>
      </w:pPr>
      <w:r w:rsidRPr="00B12E37">
        <w:rPr>
          <w:rFonts w:cstheme="minorHAnsi"/>
          <w:b/>
          <w:sz w:val="32"/>
          <w:szCs w:val="32"/>
        </w:rPr>
        <w:t>EMPLOYER</w:t>
      </w:r>
      <w:r w:rsidR="003A5119" w:rsidRPr="00B12E37">
        <w:rPr>
          <w:rFonts w:cstheme="minorHAnsi"/>
          <w:b/>
          <w:sz w:val="32"/>
          <w:szCs w:val="32"/>
        </w:rPr>
        <w:t>/SUPERVISOR</w:t>
      </w:r>
      <w:r w:rsidRPr="00B12E37">
        <w:rPr>
          <w:rFonts w:cstheme="minorHAnsi"/>
          <w:b/>
          <w:sz w:val="32"/>
          <w:szCs w:val="32"/>
        </w:rPr>
        <w:t xml:space="preserve"> INTERNSHIP EVALUATION</w:t>
      </w:r>
      <w:r w:rsidR="009E7EF5" w:rsidRPr="00B12E37">
        <w:rPr>
          <w:rFonts w:cstheme="minorHAnsi"/>
          <w:b/>
          <w:sz w:val="32"/>
          <w:szCs w:val="32"/>
        </w:rPr>
        <w:t xml:space="preserve"> FORM</w:t>
      </w:r>
    </w:p>
    <w:p w14:paraId="50675647" w14:textId="77777777" w:rsidR="00253EC8" w:rsidRPr="00B12E37" w:rsidRDefault="00F2452D" w:rsidP="00253EC8">
      <w:pPr>
        <w:jc w:val="both"/>
        <w:rPr>
          <w:rFonts w:cstheme="minorHAnsi"/>
          <w:i/>
        </w:rPr>
      </w:pPr>
      <w:r w:rsidRPr="00B12E37">
        <w:rPr>
          <w:rFonts w:cstheme="minorHAnsi"/>
          <w:i/>
        </w:rPr>
        <w:t>This form is</w:t>
      </w:r>
      <w:r w:rsidR="00CF3C1A" w:rsidRPr="00B12E37">
        <w:rPr>
          <w:rFonts w:cstheme="minorHAnsi"/>
          <w:i/>
        </w:rPr>
        <w:t xml:space="preserve"> to be</w:t>
      </w:r>
      <w:r w:rsidRPr="00B12E37">
        <w:rPr>
          <w:rFonts w:cstheme="minorHAnsi"/>
          <w:i/>
        </w:rPr>
        <w:t xml:space="preserve"> completed and signed after the conclusion of the internship. Please feel free to attach an additional page if insufficient space is provided for your responses to any of the following </w:t>
      </w:r>
      <w:r w:rsidR="00AE0AEE" w:rsidRPr="00B12E37">
        <w:rPr>
          <w:rFonts w:cstheme="minorHAnsi"/>
          <w:i/>
        </w:rPr>
        <w:t>item</w:t>
      </w:r>
      <w:r w:rsidRPr="00B12E37">
        <w:rPr>
          <w:rFonts w:cstheme="minorHAnsi"/>
          <w:i/>
        </w:rPr>
        <w:t>s.</w:t>
      </w:r>
    </w:p>
    <w:p w14:paraId="73551E4D" w14:textId="77777777" w:rsidR="001344D4" w:rsidRPr="00B12E37" w:rsidRDefault="001344D4" w:rsidP="00A91532">
      <w:pPr>
        <w:spacing w:after="60"/>
        <w:jc w:val="both"/>
        <w:rPr>
          <w:rFonts w:cstheme="minorHAnsi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1344D4" w:rsidRPr="00B12E37" w14:paraId="45C7CBCA" w14:textId="77777777" w:rsidTr="00BB70FF">
        <w:trPr>
          <w:trHeight w:val="454"/>
        </w:trPr>
        <w:tc>
          <w:tcPr>
            <w:tcW w:w="9963" w:type="dxa"/>
            <w:gridSpan w:val="2"/>
            <w:shd w:val="clear" w:color="auto" w:fill="D9D9D9" w:themeFill="background1" w:themeFillShade="D9"/>
            <w:vAlign w:val="center"/>
          </w:tcPr>
          <w:p w14:paraId="30083436" w14:textId="3A4E281D" w:rsidR="001344D4" w:rsidRPr="00B12E37" w:rsidRDefault="001344D4" w:rsidP="00BB70FF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  <w:i/>
              </w:rPr>
              <w:t>GENERAL INFORMATION</w:t>
            </w:r>
          </w:p>
        </w:tc>
      </w:tr>
      <w:tr w:rsidR="001344D4" w:rsidRPr="00B12E37" w14:paraId="13D264BB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1CE1EBDC" w14:textId="21F6E100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Student's Name and Surname</w:t>
            </w:r>
          </w:p>
        </w:tc>
        <w:tc>
          <w:tcPr>
            <w:tcW w:w="4982" w:type="dxa"/>
            <w:vAlign w:val="center"/>
          </w:tcPr>
          <w:p w14:paraId="22222AD8" w14:textId="4558470C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Employer's Name and Surname</w:t>
            </w:r>
          </w:p>
        </w:tc>
      </w:tr>
      <w:tr w:rsidR="001344D4" w:rsidRPr="00B12E37" w14:paraId="761A1CBE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096F1F9F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4982" w:type="dxa"/>
            <w:vAlign w:val="center"/>
          </w:tcPr>
          <w:p w14:paraId="071CC765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</w:p>
        </w:tc>
      </w:tr>
      <w:tr w:rsidR="001344D4" w:rsidRPr="00B12E37" w14:paraId="2676DD59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62CDA7EC" w14:textId="6A774585" w:rsidR="001344D4" w:rsidRPr="00B12E37" w:rsidRDefault="001344D4" w:rsidP="00BB70FF">
            <w:pPr>
              <w:pStyle w:val="NoSpacing"/>
              <w:spacing w:before="120"/>
              <w:rPr>
                <w:rFonts w:cstheme="minorHAnsi"/>
                <w:b/>
                <w:bCs/>
              </w:rPr>
            </w:pPr>
            <w:r w:rsidRPr="00B12E37">
              <w:rPr>
                <w:rFonts w:cstheme="minorHAnsi"/>
                <w:b/>
                <w:bCs/>
              </w:rPr>
              <w:t>Company / Institution</w:t>
            </w:r>
          </w:p>
        </w:tc>
        <w:tc>
          <w:tcPr>
            <w:tcW w:w="4982" w:type="dxa"/>
            <w:vAlign w:val="center"/>
          </w:tcPr>
          <w:p w14:paraId="06AFEF2A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</w:p>
        </w:tc>
      </w:tr>
      <w:tr w:rsidR="001344D4" w:rsidRPr="00B12E37" w14:paraId="1782C3B4" w14:textId="77777777" w:rsidTr="00BB70FF">
        <w:trPr>
          <w:trHeight w:val="454"/>
        </w:trPr>
        <w:tc>
          <w:tcPr>
            <w:tcW w:w="9963" w:type="dxa"/>
            <w:gridSpan w:val="2"/>
            <w:vAlign w:val="center"/>
          </w:tcPr>
          <w:p w14:paraId="2DDD228A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</w:p>
        </w:tc>
      </w:tr>
      <w:tr w:rsidR="001344D4" w:rsidRPr="00B12E37" w14:paraId="44129B8C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0E9A9361" w14:textId="7866557B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Employer's Phone Number</w:t>
            </w:r>
          </w:p>
        </w:tc>
        <w:tc>
          <w:tcPr>
            <w:tcW w:w="4982" w:type="dxa"/>
            <w:vAlign w:val="center"/>
          </w:tcPr>
          <w:p w14:paraId="5B14B28C" w14:textId="36A06536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Employer's E-mail</w:t>
            </w:r>
          </w:p>
        </w:tc>
      </w:tr>
      <w:tr w:rsidR="001344D4" w:rsidRPr="00B12E37" w14:paraId="531045B6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423EB096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982" w:type="dxa"/>
            <w:vAlign w:val="center"/>
          </w:tcPr>
          <w:p w14:paraId="7A095509" w14:textId="77777777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1344D4" w:rsidRPr="00B12E37" w14:paraId="181CFE5D" w14:textId="77777777" w:rsidTr="00BB70FF">
        <w:trPr>
          <w:trHeight w:val="454"/>
        </w:trPr>
        <w:tc>
          <w:tcPr>
            <w:tcW w:w="4981" w:type="dxa"/>
            <w:vAlign w:val="center"/>
          </w:tcPr>
          <w:p w14:paraId="5DE55044" w14:textId="168B267F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</w:rPr>
            </w:pPr>
            <w:r w:rsidRPr="00B12E37">
              <w:rPr>
                <w:rFonts w:cstheme="minorHAnsi"/>
                <w:b/>
                <w:bCs/>
              </w:rPr>
              <w:t xml:space="preserve">Internship Period (start/end </w:t>
            </w:r>
            <w:proofErr w:type="gramStart"/>
            <w:r w:rsidRPr="00B12E37">
              <w:rPr>
                <w:rFonts w:cstheme="minorHAnsi"/>
                <w:b/>
                <w:bCs/>
              </w:rPr>
              <w:t xml:space="preserve">date)   </w:t>
            </w:r>
            <w:proofErr w:type="gramEnd"/>
            <w:r w:rsidRPr="00B12E37">
              <w:rPr>
                <w:rFonts w:cstheme="minorHAnsi"/>
                <w:b/>
                <w:bCs/>
              </w:rPr>
              <w:t xml:space="preserve">           </w:t>
            </w:r>
          </w:p>
        </w:tc>
        <w:tc>
          <w:tcPr>
            <w:tcW w:w="4982" w:type="dxa"/>
            <w:vAlign w:val="center"/>
          </w:tcPr>
          <w:p w14:paraId="41453C09" w14:textId="377DB011" w:rsidR="001344D4" w:rsidRPr="00B12E37" w:rsidRDefault="001344D4" w:rsidP="00BB70FF">
            <w:pPr>
              <w:spacing w:after="60"/>
              <w:rPr>
                <w:rFonts w:cstheme="minorHAnsi"/>
                <w:b/>
                <w:bCs/>
              </w:rPr>
            </w:pPr>
            <w:r w:rsidRPr="00B12E37">
              <w:rPr>
                <w:rFonts w:cstheme="minorHAnsi"/>
                <w:b/>
                <w:bCs/>
              </w:rPr>
              <w:t xml:space="preserve">Total </w:t>
            </w:r>
            <w:r w:rsidR="00B12E37" w:rsidRPr="00B12E37">
              <w:rPr>
                <w:rFonts w:cstheme="minorHAnsi"/>
                <w:b/>
                <w:bCs/>
              </w:rPr>
              <w:t>N</w:t>
            </w:r>
            <w:r w:rsidRPr="00B12E37">
              <w:rPr>
                <w:rFonts w:cstheme="minorHAnsi"/>
                <w:b/>
                <w:bCs/>
              </w:rPr>
              <w:t xml:space="preserve">umber of </w:t>
            </w:r>
            <w:r w:rsidR="00B12E37" w:rsidRPr="00B12E37">
              <w:rPr>
                <w:rFonts w:cstheme="minorHAnsi"/>
                <w:b/>
                <w:bCs/>
              </w:rPr>
              <w:t>W</w:t>
            </w:r>
            <w:r w:rsidRPr="00B12E37">
              <w:rPr>
                <w:rFonts w:cstheme="minorHAnsi"/>
                <w:b/>
                <w:bCs/>
              </w:rPr>
              <w:t xml:space="preserve">orking </w:t>
            </w:r>
            <w:r w:rsidR="00B12E37" w:rsidRPr="00B12E37">
              <w:rPr>
                <w:rFonts w:cstheme="minorHAnsi"/>
                <w:b/>
                <w:bCs/>
              </w:rPr>
              <w:t>D</w:t>
            </w:r>
            <w:r w:rsidRPr="00B12E37">
              <w:rPr>
                <w:rFonts w:cstheme="minorHAnsi"/>
                <w:b/>
                <w:bCs/>
              </w:rPr>
              <w:t>ays</w:t>
            </w:r>
          </w:p>
        </w:tc>
      </w:tr>
      <w:tr w:rsidR="001344D4" w:rsidRPr="00B12E37" w14:paraId="3B79593A" w14:textId="77777777" w:rsidTr="00BB70FF">
        <w:trPr>
          <w:trHeight w:val="454"/>
        </w:trPr>
        <w:tc>
          <w:tcPr>
            <w:tcW w:w="4981" w:type="dxa"/>
          </w:tcPr>
          <w:p w14:paraId="4C5D8898" w14:textId="77777777" w:rsidR="001344D4" w:rsidRPr="00B12E37" w:rsidRDefault="001344D4" w:rsidP="00A9153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4982" w:type="dxa"/>
          </w:tcPr>
          <w:p w14:paraId="3B4E0743" w14:textId="77777777" w:rsidR="001344D4" w:rsidRPr="00B12E37" w:rsidRDefault="001344D4" w:rsidP="00A9153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5EE73AEB" w14:textId="77777777" w:rsidR="001344D4" w:rsidRPr="00B12E37" w:rsidRDefault="001344D4" w:rsidP="00A91532">
      <w:pPr>
        <w:spacing w:after="60"/>
        <w:jc w:val="both"/>
        <w:rPr>
          <w:rFonts w:cstheme="minorHAnsi"/>
          <w:b/>
          <w:i/>
        </w:rPr>
      </w:pPr>
    </w:p>
    <w:p w14:paraId="1BE3FA82" w14:textId="77777777" w:rsidR="0034167D" w:rsidRPr="00B12E37" w:rsidRDefault="0034167D" w:rsidP="00A91532">
      <w:pPr>
        <w:spacing w:after="60"/>
        <w:jc w:val="both"/>
        <w:rPr>
          <w:rFonts w:cstheme="minorHAnsi"/>
          <w:b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1"/>
        <w:gridCol w:w="1843"/>
        <w:gridCol w:w="482"/>
        <w:gridCol w:w="341"/>
        <w:gridCol w:w="341"/>
        <w:gridCol w:w="341"/>
        <w:gridCol w:w="341"/>
        <w:gridCol w:w="1913"/>
      </w:tblGrid>
      <w:tr w:rsidR="001344D4" w:rsidRPr="00B12E37" w14:paraId="504B8506" w14:textId="77777777" w:rsidTr="00BB70FF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CFB90" w14:textId="47EE2041" w:rsidR="001344D4" w:rsidRPr="00B12E37" w:rsidRDefault="001344D4" w:rsidP="00BB70FF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  <w:i/>
              </w:rPr>
              <w:t>EVALUATION OF STUDENT INTERN</w:t>
            </w:r>
          </w:p>
        </w:tc>
      </w:tr>
      <w:tr w:rsidR="0099688A" w:rsidRPr="00B12E37" w14:paraId="68C60E25" w14:textId="77777777" w:rsidTr="00BB70FF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0615" w14:textId="07F0013A" w:rsidR="0099688A" w:rsidRPr="00B12E37" w:rsidRDefault="0099688A" w:rsidP="0099688A">
            <w:pPr>
              <w:spacing w:before="60" w:after="120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 xml:space="preserve">Please evaluate the student on the following qualities/competencies with respect to the achievement of objectives </w:t>
            </w:r>
          </w:p>
          <w:p w14:paraId="2DD1E835" w14:textId="0A0FE18D" w:rsidR="0099688A" w:rsidRPr="00B12E37" w:rsidRDefault="0099688A" w:rsidP="0099688A">
            <w:pPr>
              <w:spacing w:before="60" w:after="120"/>
              <w:jc w:val="center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>(Scale: 1-poor; 2-fair; 3-average; 4-good; 5-excellent)</w:t>
            </w:r>
          </w:p>
        </w:tc>
      </w:tr>
      <w:tr w:rsidR="0034167D" w:rsidRPr="00B12E37" w14:paraId="2F893005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99EE" w14:textId="15C66182" w:rsidR="0099688A" w:rsidRPr="00B12E37" w:rsidRDefault="0099688A" w:rsidP="0034167D">
            <w:pPr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 xml:space="preserve">Interpersonal relations                  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F5F0" w14:textId="76976482" w:rsidR="0099688A" w:rsidRPr="00B12E37" w:rsidRDefault="0099688A" w:rsidP="0034167D">
            <w:pPr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Not well accepted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ADB0" w14:textId="28F7B67B" w:rsidR="0099688A" w:rsidRPr="00B12E37" w:rsidRDefault="0099688A" w:rsidP="0034167D">
            <w:pPr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06F0" w14:textId="42204BD9" w:rsidR="0099688A" w:rsidRPr="00B12E37" w:rsidRDefault="0099688A" w:rsidP="0034167D">
            <w:pPr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266" w14:textId="6C0AA264" w:rsidR="0099688A" w:rsidRPr="00B12E37" w:rsidRDefault="0099688A" w:rsidP="0034167D">
            <w:pPr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DB66" w14:textId="6F04B902" w:rsidR="0099688A" w:rsidRPr="00B12E37" w:rsidRDefault="0099688A" w:rsidP="0034167D">
            <w:pPr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9174" w14:textId="233A641C" w:rsidR="0099688A" w:rsidRPr="00B12E37" w:rsidRDefault="0099688A" w:rsidP="0034167D">
            <w:pPr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C7DD" w14:textId="121F4CAF" w:rsidR="0099688A" w:rsidRPr="00B12E37" w:rsidRDefault="0099688A" w:rsidP="0034167D">
            <w:pPr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Highly cooperative</w:t>
            </w:r>
          </w:p>
        </w:tc>
      </w:tr>
      <w:tr w:rsidR="0034167D" w:rsidRPr="00B12E37" w14:paraId="44DF6A81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F547" w14:textId="62FFCFAA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Punctuality in completing assignments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66E1" w14:textId="0ACE9AD5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Slow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A786" w14:textId="33168A56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74BC" w14:textId="02C5DE7C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F47D" w14:textId="7BF4FB55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2EFD" w14:textId="005AE63E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66A5" w14:textId="3A3F9464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8D67" w14:textId="342C9F31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Very timely</w:t>
            </w:r>
          </w:p>
        </w:tc>
      </w:tr>
      <w:tr w:rsidR="0034167D" w:rsidRPr="00B12E37" w14:paraId="27D274AF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2709" w14:textId="714FC26B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Dependability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5B2F" w14:textId="1BE2797C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Careless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0EE3" w14:textId="5A5B5234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FB33" w14:textId="7C6D6BA7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9A1C" w14:textId="0CC7F2E9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020E" w14:textId="6DBE9741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3C6" w14:textId="43BD84CF" w:rsidR="0099688A" w:rsidRPr="00B12E37" w:rsidRDefault="0099688A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8A53" w14:textId="589CDE20" w:rsidR="0099688A" w:rsidRPr="00B12E37" w:rsidRDefault="0099688A" w:rsidP="0034167D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i/>
              </w:rPr>
              <w:t>Highly reliable</w:t>
            </w:r>
          </w:p>
        </w:tc>
      </w:tr>
      <w:tr w:rsidR="0034167D" w:rsidRPr="00B12E37" w14:paraId="2061C3BE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9DE9" w14:textId="087E17F3" w:rsidR="0099688A" w:rsidRPr="00B12E37" w:rsidRDefault="0099688A" w:rsidP="0034167D">
            <w:pPr>
              <w:spacing w:after="60"/>
              <w:rPr>
                <w:rFonts w:cstheme="minorHAnsi"/>
              </w:rPr>
            </w:pPr>
            <w:r w:rsidRPr="00B12E37">
              <w:rPr>
                <w:rFonts w:cstheme="minorHAnsi"/>
              </w:rPr>
              <w:t>Learning ability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E92C" w14:textId="68698890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Slow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FF8" w14:textId="33A8DA80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B5C6" w14:textId="6FD32056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16E3" w14:textId="118C7A28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F7E1" w14:textId="55370E32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3E6B" w14:textId="3C2880D0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53E1" w14:textId="78E26D92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Rapid</w:t>
            </w:r>
          </w:p>
        </w:tc>
      </w:tr>
      <w:tr w:rsidR="0034167D" w:rsidRPr="00B12E37" w14:paraId="53469284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C82A" w14:textId="592340AA" w:rsidR="0099688A" w:rsidRPr="00B12E37" w:rsidRDefault="0099688A" w:rsidP="0034167D">
            <w:pPr>
              <w:spacing w:after="60"/>
              <w:rPr>
                <w:rFonts w:cstheme="minorHAnsi"/>
              </w:rPr>
            </w:pPr>
            <w:r w:rsidRPr="00B12E37">
              <w:rPr>
                <w:rFonts w:cstheme="minorHAnsi"/>
              </w:rPr>
              <w:t>Quality of work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C78E" w14:textId="387493E6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Poor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5352" w14:textId="6B5AA5BC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6E99" w14:textId="0F950C92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9629" w14:textId="640FE679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6DAC" w14:textId="51099AF4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43F6" w14:textId="788A6B2A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2475" w14:textId="713E1301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Excellent</w:t>
            </w:r>
          </w:p>
        </w:tc>
      </w:tr>
      <w:tr w:rsidR="0034167D" w:rsidRPr="00B12E37" w14:paraId="677D8636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E6C7" w14:textId="6F80A3B4" w:rsidR="0099688A" w:rsidRPr="00B12E37" w:rsidRDefault="0099688A" w:rsidP="0034167D">
            <w:pPr>
              <w:spacing w:after="60"/>
              <w:rPr>
                <w:rFonts w:cstheme="minorHAnsi"/>
              </w:rPr>
            </w:pPr>
            <w:r w:rsidRPr="00B12E37">
              <w:rPr>
                <w:rFonts w:cstheme="minorHAnsi"/>
              </w:rPr>
              <w:t>University prepared student for this experience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FFB1" w14:textId="35153444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Poor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E0E7" w14:textId="0982E28F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B45B" w14:textId="7D3A30DB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CC42" w14:textId="3C714881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BCD2" w14:textId="60F75BF2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B8AA6" w14:textId="0C8F4003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CB49" w14:textId="6E97788C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Excellent</w:t>
            </w:r>
          </w:p>
        </w:tc>
      </w:tr>
      <w:tr w:rsidR="0034167D" w:rsidRPr="00B12E37" w14:paraId="400FA59F" w14:textId="77777777" w:rsidTr="00BB70FF">
        <w:trPr>
          <w:trHeight w:val="454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8D6B" w14:textId="53AA8CDA" w:rsidR="0099688A" w:rsidRPr="00B12E37" w:rsidRDefault="0099688A" w:rsidP="0034167D">
            <w:pPr>
              <w:spacing w:after="60"/>
              <w:rPr>
                <w:rFonts w:cstheme="minorHAnsi"/>
              </w:rPr>
            </w:pPr>
            <w:r w:rsidRPr="00B12E37">
              <w:rPr>
                <w:rFonts w:cstheme="minorHAnsi"/>
              </w:rPr>
              <w:t>Overall performance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3C60" w14:textId="32A10C9B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Poor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2E67" w14:textId="4C797258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0541" w14:textId="6A2475AE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4E4E" w14:textId="13C37AA4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C8F2" w14:textId="4D44A4AB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D81C" w14:textId="5D6E0BB6" w:rsidR="0099688A" w:rsidRPr="00B12E37" w:rsidRDefault="0099688A" w:rsidP="0034167D">
            <w:pPr>
              <w:spacing w:after="60"/>
              <w:jc w:val="center"/>
              <w:rPr>
                <w:rFonts w:cstheme="minorHAnsi"/>
              </w:rPr>
            </w:pPr>
            <w:r w:rsidRPr="00B12E37">
              <w:rPr>
                <w:rFonts w:cstheme="minorHAnsi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8F1A" w14:textId="61C42BEB" w:rsidR="0099688A" w:rsidRPr="00B12E37" w:rsidRDefault="0099688A" w:rsidP="0034167D">
            <w:pPr>
              <w:spacing w:after="60"/>
              <w:rPr>
                <w:rFonts w:cstheme="minorHAnsi"/>
                <w:i/>
              </w:rPr>
            </w:pPr>
            <w:r w:rsidRPr="00B12E37">
              <w:rPr>
                <w:rFonts w:cstheme="minorHAnsi"/>
                <w:i/>
              </w:rPr>
              <w:t>Excellent</w:t>
            </w:r>
          </w:p>
        </w:tc>
      </w:tr>
    </w:tbl>
    <w:p w14:paraId="7773405B" w14:textId="77777777" w:rsidR="001344D4" w:rsidRPr="00B12E37" w:rsidRDefault="001344D4" w:rsidP="00A91532">
      <w:pPr>
        <w:spacing w:after="60"/>
        <w:jc w:val="both"/>
        <w:rPr>
          <w:rFonts w:cstheme="minorHAnsi"/>
          <w:b/>
          <w:i/>
        </w:rPr>
      </w:pPr>
    </w:p>
    <w:p w14:paraId="17207AF0" w14:textId="77777777" w:rsidR="00F2034B" w:rsidRDefault="00F2034B" w:rsidP="00A91532">
      <w:pPr>
        <w:spacing w:after="60"/>
        <w:jc w:val="both"/>
        <w:rPr>
          <w:rFonts w:cstheme="minorHAnsi"/>
          <w:b/>
          <w:i/>
        </w:rPr>
      </w:pPr>
    </w:p>
    <w:p w14:paraId="471BC0C0" w14:textId="77777777" w:rsidR="00184511" w:rsidRDefault="00184511" w:rsidP="00A91532">
      <w:pPr>
        <w:spacing w:after="60"/>
        <w:jc w:val="both"/>
        <w:rPr>
          <w:rFonts w:cstheme="minorHAnsi"/>
          <w:b/>
          <w:i/>
        </w:rPr>
      </w:pPr>
    </w:p>
    <w:p w14:paraId="39ADA6C9" w14:textId="77777777" w:rsidR="00184511" w:rsidRPr="00B12E37" w:rsidRDefault="00184511" w:rsidP="00A91532">
      <w:pPr>
        <w:spacing w:after="60"/>
        <w:jc w:val="both"/>
        <w:rPr>
          <w:rFonts w:cstheme="minorHAnsi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208"/>
      </w:tblGrid>
      <w:tr w:rsidR="0034167D" w:rsidRPr="00B12E37" w14:paraId="1B7888E4" w14:textId="77777777" w:rsidTr="00BB70FF">
        <w:trPr>
          <w:trHeight w:val="454"/>
        </w:trPr>
        <w:tc>
          <w:tcPr>
            <w:tcW w:w="9963" w:type="dxa"/>
            <w:gridSpan w:val="3"/>
            <w:shd w:val="clear" w:color="auto" w:fill="D9D9D9" w:themeFill="background1" w:themeFillShade="D9"/>
            <w:vAlign w:val="center"/>
          </w:tcPr>
          <w:p w14:paraId="7E83A5B2" w14:textId="07687B93" w:rsidR="0034167D" w:rsidRPr="00B12E37" w:rsidRDefault="0034167D" w:rsidP="00BB70FF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  <w:i/>
              </w:rPr>
              <w:t>GENERAL QUESTIONS REGARDING STUDENT’S PERFORMANCE</w:t>
            </w:r>
          </w:p>
        </w:tc>
      </w:tr>
      <w:tr w:rsidR="00B12E37" w:rsidRPr="00B12E37" w14:paraId="73A67233" w14:textId="77777777" w:rsidTr="00124713">
        <w:trPr>
          <w:trHeight w:val="2180"/>
        </w:trPr>
        <w:tc>
          <w:tcPr>
            <w:tcW w:w="9963" w:type="dxa"/>
            <w:gridSpan w:val="3"/>
          </w:tcPr>
          <w:p w14:paraId="75B674A9" w14:textId="2B160CA5" w:rsidR="00B12E37" w:rsidRPr="00B12E37" w:rsidRDefault="00B12E37" w:rsidP="0034167D">
            <w:pPr>
              <w:spacing w:before="80" w:after="120"/>
              <w:jc w:val="both"/>
              <w:rPr>
                <w:rFonts w:cstheme="minorHAnsi"/>
              </w:rPr>
            </w:pPr>
            <w:r w:rsidRPr="00B12E37">
              <w:rPr>
                <w:rFonts w:cstheme="minorHAnsi"/>
                <w:b/>
              </w:rPr>
              <w:t>Briefly describe the student’s</w:t>
            </w:r>
            <w:r w:rsidRPr="00B12E37">
              <w:rPr>
                <w:rFonts w:ascii="inherit" w:hAnsi="inherit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2E37">
              <w:rPr>
                <w:b/>
                <w:bCs/>
                <w:bdr w:val="none" w:sz="0" w:space="0" w:color="auto" w:frame="1"/>
                <w:shd w:val="clear" w:color="auto" w:fill="FFFFFF"/>
              </w:rPr>
              <w:t>str</w:t>
            </w:r>
            <w:r>
              <w:rPr>
                <w:b/>
                <w:bCs/>
                <w:bdr w:val="none" w:sz="0" w:space="0" w:color="auto" w:frame="1"/>
                <w:shd w:val="clear" w:color="auto" w:fill="FFFFFF"/>
              </w:rPr>
              <w:t>ong</w:t>
            </w:r>
            <w:r w:rsidRPr="00B12E37">
              <w:rPr>
                <w:rFonts w:ascii="inherit" w:hAnsi="inherit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2E37">
              <w:rPr>
                <w:rFonts w:cstheme="minorHAnsi"/>
                <w:b/>
              </w:rPr>
              <w:t>and/or weak work habits</w:t>
            </w:r>
            <w:r>
              <w:rPr>
                <w:rFonts w:cstheme="minorHAnsi"/>
                <w:b/>
              </w:rPr>
              <w:t>:</w:t>
            </w:r>
          </w:p>
        </w:tc>
      </w:tr>
      <w:tr w:rsidR="0034167D" w:rsidRPr="00B12E37" w14:paraId="77EF1557" w14:textId="77777777" w:rsidTr="00F2034B">
        <w:trPr>
          <w:trHeight w:val="454"/>
        </w:trPr>
        <w:tc>
          <w:tcPr>
            <w:tcW w:w="7621" w:type="dxa"/>
            <w:vAlign w:val="center"/>
          </w:tcPr>
          <w:p w14:paraId="3150A923" w14:textId="29EB0394" w:rsidR="0034167D" w:rsidRPr="00B12E37" w:rsidRDefault="00BB70FF" w:rsidP="00F2034B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 xml:space="preserve">Would you recommend the student to pursue a career related to this experience?    </w:t>
            </w:r>
          </w:p>
        </w:tc>
        <w:tc>
          <w:tcPr>
            <w:tcW w:w="1134" w:type="dxa"/>
            <w:vAlign w:val="center"/>
          </w:tcPr>
          <w:p w14:paraId="0662069B" w14:textId="6D2EC38D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YES</w:t>
            </w:r>
          </w:p>
        </w:tc>
        <w:tc>
          <w:tcPr>
            <w:tcW w:w="1208" w:type="dxa"/>
            <w:vAlign w:val="center"/>
          </w:tcPr>
          <w:p w14:paraId="7E755FF4" w14:textId="3610EE63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NO</w:t>
            </w:r>
          </w:p>
        </w:tc>
      </w:tr>
      <w:tr w:rsidR="0034167D" w:rsidRPr="00B12E37" w14:paraId="20A0ECA3" w14:textId="77777777" w:rsidTr="00F2034B">
        <w:trPr>
          <w:trHeight w:val="454"/>
        </w:trPr>
        <w:tc>
          <w:tcPr>
            <w:tcW w:w="7621" w:type="dxa"/>
            <w:vAlign w:val="center"/>
          </w:tcPr>
          <w:p w14:paraId="2A1294A1" w14:textId="13F1747E" w:rsidR="0034167D" w:rsidRPr="00B12E37" w:rsidRDefault="00BB70FF" w:rsidP="00F2034B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</w:rPr>
              <w:t>Would you supervise this intern again</w:t>
            </w:r>
            <w:r w:rsidRPr="00B12E37">
              <w:t xml:space="preserve">?  </w:t>
            </w:r>
          </w:p>
        </w:tc>
        <w:tc>
          <w:tcPr>
            <w:tcW w:w="1134" w:type="dxa"/>
            <w:vAlign w:val="center"/>
          </w:tcPr>
          <w:p w14:paraId="499E7EFC" w14:textId="429610AD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YES</w:t>
            </w:r>
          </w:p>
        </w:tc>
        <w:tc>
          <w:tcPr>
            <w:tcW w:w="1208" w:type="dxa"/>
            <w:vAlign w:val="center"/>
          </w:tcPr>
          <w:p w14:paraId="25DCBF3A" w14:textId="120A85FB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NO</w:t>
            </w:r>
          </w:p>
        </w:tc>
      </w:tr>
      <w:tr w:rsidR="0034167D" w:rsidRPr="00B12E37" w14:paraId="5724DB6F" w14:textId="77777777" w:rsidTr="00F2034B">
        <w:trPr>
          <w:trHeight w:val="454"/>
        </w:trPr>
        <w:tc>
          <w:tcPr>
            <w:tcW w:w="7621" w:type="dxa"/>
            <w:vAlign w:val="center"/>
          </w:tcPr>
          <w:p w14:paraId="3CB7D03C" w14:textId="632180E1" w:rsidR="0034167D" w:rsidRPr="00B12E37" w:rsidRDefault="00BB70FF" w:rsidP="00F2034B">
            <w:pPr>
              <w:spacing w:after="60"/>
              <w:rPr>
                <w:rFonts w:cstheme="minorHAnsi"/>
                <w:b/>
                <w:i/>
              </w:rPr>
            </w:pPr>
            <w:r w:rsidRPr="00B12E37">
              <w:t>Would you recommend this student to other organizations?</w:t>
            </w:r>
          </w:p>
        </w:tc>
        <w:tc>
          <w:tcPr>
            <w:tcW w:w="1134" w:type="dxa"/>
            <w:vAlign w:val="center"/>
          </w:tcPr>
          <w:p w14:paraId="72BC52BA" w14:textId="09B1CFD3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YES</w:t>
            </w:r>
          </w:p>
        </w:tc>
        <w:tc>
          <w:tcPr>
            <w:tcW w:w="1208" w:type="dxa"/>
            <w:vAlign w:val="center"/>
          </w:tcPr>
          <w:p w14:paraId="3DBEADF8" w14:textId="057E891A" w:rsidR="0034167D" w:rsidRPr="00B12E37" w:rsidRDefault="0034167D" w:rsidP="0034167D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</w:rPr>
              <w:t>NO</w:t>
            </w:r>
          </w:p>
        </w:tc>
      </w:tr>
      <w:tr w:rsidR="00BB70FF" w:rsidRPr="00B12E37" w14:paraId="72FA6E2C" w14:textId="77777777" w:rsidTr="00F2034B">
        <w:trPr>
          <w:trHeight w:val="454"/>
        </w:trPr>
        <w:tc>
          <w:tcPr>
            <w:tcW w:w="7621" w:type="dxa"/>
            <w:vAlign w:val="center"/>
          </w:tcPr>
          <w:p w14:paraId="1C149B4F" w14:textId="6344F725" w:rsidR="00BB70FF" w:rsidRPr="00B12E37" w:rsidRDefault="00BB70FF" w:rsidP="00F2034B">
            <w:pPr>
              <w:spacing w:after="60"/>
            </w:pPr>
            <w:r w:rsidRPr="00B12E37">
              <w:rPr>
                <w:rFonts w:cstheme="minorHAnsi"/>
              </w:rPr>
              <w:t xml:space="preserve">Has this evaluation been discussed with the student?       </w:t>
            </w:r>
          </w:p>
        </w:tc>
        <w:tc>
          <w:tcPr>
            <w:tcW w:w="1134" w:type="dxa"/>
            <w:vAlign w:val="center"/>
          </w:tcPr>
          <w:p w14:paraId="5D96F8B8" w14:textId="6C34892D" w:rsidR="00BB70FF" w:rsidRPr="00B12E37" w:rsidRDefault="00BB70FF" w:rsidP="00BB70FF">
            <w:pPr>
              <w:spacing w:after="60"/>
              <w:jc w:val="center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>YES</w:t>
            </w:r>
          </w:p>
        </w:tc>
        <w:tc>
          <w:tcPr>
            <w:tcW w:w="1208" w:type="dxa"/>
            <w:vAlign w:val="center"/>
          </w:tcPr>
          <w:p w14:paraId="03D08E94" w14:textId="367F7491" w:rsidR="00BB70FF" w:rsidRPr="00B12E37" w:rsidRDefault="00BB70FF" w:rsidP="00BB70FF">
            <w:pPr>
              <w:spacing w:after="60"/>
              <w:jc w:val="center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>NO</w:t>
            </w:r>
          </w:p>
        </w:tc>
      </w:tr>
    </w:tbl>
    <w:p w14:paraId="6E8319ED" w14:textId="77777777" w:rsidR="00F2034B" w:rsidRPr="00B12E37" w:rsidRDefault="00F2034B" w:rsidP="00A91532">
      <w:pPr>
        <w:rPr>
          <w:rFonts w:cstheme="minorHAnsi"/>
        </w:rPr>
      </w:pPr>
    </w:p>
    <w:p w14:paraId="1B9917AA" w14:textId="56935DD2" w:rsidR="00717909" w:rsidRPr="00B12E37" w:rsidRDefault="00F15AC5" w:rsidP="00A91532">
      <w:pPr>
        <w:rPr>
          <w:rFonts w:cstheme="minorHAnsi"/>
        </w:rPr>
      </w:pPr>
      <w:r w:rsidRPr="00B12E37">
        <w:rPr>
          <w:rFonts w:cstheme="minorHAnsi"/>
        </w:rPr>
        <w:t xml:space="preserve">If any, please </w:t>
      </w:r>
      <w:r w:rsidR="00A91532" w:rsidRPr="00B12E37">
        <w:rPr>
          <w:rFonts w:cstheme="minorHAnsi"/>
        </w:rPr>
        <w:t>provide</w:t>
      </w:r>
      <w:r w:rsidRPr="00B12E37">
        <w:rPr>
          <w:rFonts w:cstheme="minorHAnsi"/>
        </w:rPr>
        <w:t xml:space="preserve"> your comments and suggestions regarding </w:t>
      </w:r>
      <w:r w:rsidR="007F3079" w:rsidRPr="00B12E37">
        <w:rPr>
          <w:rFonts w:cstheme="minorHAnsi"/>
        </w:rPr>
        <w:t xml:space="preserve">the </w:t>
      </w:r>
      <w:r w:rsidRPr="00B12E37">
        <w:rPr>
          <w:rFonts w:cstheme="minorHAnsi"/>
        </w:rPr>
        <w:t>internship program and</w:t>
      </w:r>
      <w:r w:rsidR="00A91532" w:rsidRPr="00B12E37">
        <w:rPr>
          <w:rFonts w:cstheme="minorHAnsi"/>
        </w:rPr>
        <w:t xml:space="preserve"> </w:t>
      </w:r>
      <w:r w:rsidRPr="00B12E37">
        <w:rPr>
          <w:rFonts w:cstheme="minorHAnsi"/>
        </w:rPr>
        <w:t>/</w:t>
      </w:r>
      <w:r w:rsidR="00A91532" w:rsidRPr="00B12E37">
        <w:rPr>
          <w:rFonts w:cstheme="minorHAnsi"/>
        </w:rPr>
        <w:t xml:space="preserve"> </w:t>
      </w:r>
      <w:r w:rsidRPr="00B12E37">
        <w:rPr>
          <w:rFonts w:cstheme="minorHAnsi"/>
        </w:rPr>
        <w:t>or intern(s) in general.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81"/>
        <w:gridCol w:w="4982"/>
      </w:tblGrid>
      <w:tr w:rsidR="00F15AC5" w:rsidRPr="00B12E37" w14:paraId="2BC79EEB" w14:textId="77777777" w:rsidTr="00F55B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977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7F6559B8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6E2FF2D5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4083D37C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1C550A80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05808ACC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2F5973BA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15B96237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03F9A1F0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1AC63261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408783F0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  <w:p w14:paraId="29DD59B8" w14:textId="77777777" w:rsidR="00F15AC5" w:rsidRPr="00B12E37" w:rsidRDefault="00F15AC5" w:rsidP="00253EC8">
            <w:pPr>
              <w:jc w:val="both"/>
              <w:rPr>
                <w:rFonts w:cstheme="minorHAnsi"/>
              </w:rPr>
            </w:pPr>
          </w:p>
        </w:tc>
      </w:tr>
      <w:tr w:rsidR="00F2034B" w:rsidRPr="00B12E37" w14:paraId="5D808B0C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  <w:vAlign w:val="bottom"/>
          </w:tcPr>
          <w:p w14:paraId="5459C2D5" w14:textId="5497B151" w:rsidR="00F2034B" w:rsidRPr="00B12E37" w:rsidRDefault="00F2034B" w:rsidP="00F2034B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 xml:space="preserve">Signature:   </w:t>
            </w:r>
          </w:p>
        </w:tc>
        <w:tc>
          <w:tcPr>
            <w:tcW w:w="2500" w:type="pct"/>
            <w:vAlign w:val="bottom"/>
          </w:tcPr>
          <w:p w14:paraId="12944750" w14:textId="21C14F49" w:rsidR="00F2034B" w:rsidRPr="00B12E37" w:rsidRDefault="00F2034B" w:rsidP="00F2034B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>Stamp (If applicable):</w:t>
            </w:r>
          </w:p>
        </w:tc>
      </w:tr>
      <w:tr w:rsidR="00F2034B" w:rsidRPr="00B12E37" w14:paraId="7FA64F44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</w:tcPr>
          <w:p w14:paraId="27633409" w14:textId="05499E58" w:rsidR="00F2034B" w:rsidRPr="00B12E37" w:rsidRDefault="00F2034B" w:rsidP="00C27F8C">
            <w:pPr>
              <w:jc w:val="both"/>
              <w:rPr>
                <w:rFonts w:cstheme="minorHAnsi"/>
              </w:rPr>
            </w:pPr>
            <w:r w:rsidRPr="00B12E37">
              <w:rPr>
                <w:rFonts w:cstheme="minorHAnsi"/>
              </w:rPr>
              <w:t>__________________________</w:t>
            </w:r>
          </w:p>
        </w:tc>
        <w:tc>
          <w:tcPr>
            <w:tcW w:w="2500" w:type="pct"/>
          </w:tcPr>
          <w:p w14:paraId="23D00D98" w14:textId="77777777" w:rsidR="00F2034B" w:rsidRPr="00B12E37" w:rsidRDefault="00F2034B" w:rsidP="00C27F8C">
            <w:pPr>
              <w:jc w:val="both"/>
              <w:rPr>
                <w:rFonts w:cstheme="minorHAnsi"/>
              </w:rPr>
            </w:pPr>
          </w:p>
        </w:tc>
      </w:tr>
      <w:tr w:rsidR="00F2034B" w:rsidRPr="00B12E37" w14:paraId="5E3E586F" w14:textId="77777777" w:rsidTr="00F55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00" w:type="pct"/>
            <w:vAlign w:val="bottom"/>
          </w:tcPr>
          <w:p w14:paraId="7B23110C" w14:textId="77777777" w:rsidR="00F2034B" w:rsidRDefault="00F2034B" w:rsidP="00F2034B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>Date:</w:t>
            </w:r>
            <w:r w:rsidRPr="00B12E37">
              <w:rPr>
                <w:rFonts w:cstheme="minorHAnsi"/>
              </w:rPr>
              <w:tab/>
            </w:r>
          </w:p>
          <w:p w14:paraId="60563849" w14:textId="77777777" w:rsidR="00F55B03" w:rsidRDefault="00F55B03" w:rsidP="00F2034B">
            <w:pPr>
              <w:rPr>
                <w:rFonts w:cstheme="minorHAnsi"/>
              </w:rPr>
            </w:pPr>
          </w:p>
          <w:p w14:paraId="2A3BD5BF" w14:textId="6FEDDF7C" w:rsidR="00F55B03" w:rsidRPr="00B12E37" w:rsidRDefault="00F55B03" w:rsidP="00F2034B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5483C58B" w14:textId="77777777" w:rsidR="00F2034B" w:rsidRPr="00B12E37" w:rsidRDefault="00F2034B" w:rsidP="00C27F8C">
            <w:pPr>
              <w:jc w:val="both"/>
              <w:rPr>
                <w:rFonts w:cstheme="minorHAnsi"/>
              </w:rPr>
            </w:pPr>
          </w:p>
        </w:tc>
      </w:tr>
    </w:tbl>
    <w:p w14:paraId="3003C8AB" w14:textId="77777777" w:rsidR="00184511" w:rsidRDefault="00184511" w:rsidP="00B12E37">
      <w:pPr>
        <w:spacing w:after="60"/>
        <w:jc w:val="both"/>
        <w:rPr>
          <w:rFonts w:cstheme="minorHAnsi"/>
          <w:b/>
          <w:bCs/>
        </w:rPr>
      </w:pPr>
    </w:p>
    <w:p w14:paraId="0BBE972F" w14:textId="55E43CF8" w:rsidR="00F2034B" w:rsidRPr="00B12E37" w:rsidRDefault="00B12E37" w:rsidP="00B12E37">
      <w:pPr>
        <w:spacing w:after="60"/>
        <w:jc w:val="both"/>
        <w:rPr>
          <w:rFonts w:cstheme="minorHAnsi"/>
          <w:sz w:val="20"/>
          <w:szCs w:val="20"/>
        </w:rPr>
      </w:pPr>
      <w:r w:rsidRPr="00B12E37">
        <w:rPr>
          <w:rFonts w:cstheme="minorHAnsi"/>
          <w:b/>
          <w:bCs/>
        </w:rPr>
        <w:t>IMPORTANT:</w:t>
      </w:r>
      <w:r w:rsidRPr="00B12E37">
        <w:rPr>
          <w:rFonts w:cstheme="minorHAnsi"/>
        </w:rPr>
        <w:t xml:space="preserve"> </w:t>
      </w:r>
      <w:r w:rsidRPr="00B12E37">
        <w:rPr>
          <w:rFonts w:cstheme="minorHAnsi"/>
          <w:b/>
          <w:i/>
        </w:rPr>
        <w:t>After completing this form, please return it to the student in a sealed envelope</w:t>
      </w:r>
      <w:r w:rsidR="00CE0EB9">
        <w:rPr>
          <w:rFonts w:cstheme="minorHAnsi"/>
          <w:b/>
          <w:i/>
        </w:rPr>
        <w:t xml:space="preserve">. Please sign and/or stamp the seal on the envelope. </w:t>
      </w:r>
    </w:p>
    <w:sectPr w:rsidR="00F2034B" w:rsidRPr="00B12E37" w:rsidSect="00B12E37">
      <w:headerReference w:type="default" r:id="rId8"/>
      <w:footerReference w:type="default" r:id="rId9"/>
      <w:pgSz w:w="11907" w:h="16839" w:code="9"/>
      <w:pgMar w:top="1440" w:right="1080" w:bottom="1440" w:left="1080" w:header="181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4F24" w14:textId="77777777" w:rsidR="000978FC" w:rsidRDefault="000978FC" w:rsidP="00486E22">
      <w:pPr>
        <w:spacing w:after="0" w:line="240" w:lineRule="auto"/>
      </w:pPr>
      <w:r>
        <w:separator/>
      </w:r>
    </w:p>
  </w:endnote>
  <w:endnote w:type="continuationSeparator" w:id="0">
    <w:p w14:paraId="39C54C88" w14:textId="77777777" w:rsidR="000978FC" w:rsidRDefault="000978FC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76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8590012" w14:textId="69CB2750" w:rsidR="00962377" w:rsidRDefault="00F2034B" w:rsidP="00B12E37">
            <w:pPr>
              <w:pStyle w:val="Footer"/>
              <w:widowControl w:val="0"/>
              <w:autoSpaceDE w:val="0"/>
              <w:autoSpaceDN w:val="0"/>
              <w:jc w:val="right"/>
            </w:pPr>
            <w:r w:rsidRPr="001A467E">
              <w:t xml:space="preserve">Page </w:t>
            </w:r>
            <w:r w:rsidRPr="001A467E">
              <w:rPr>
                <w:b/>
                <w:sz w:val="24"/>
                <w:szCs w:val="24"/>
              </w:rPr>
              <w:fldChar w:fldCharType="begin"/>
            </w:r>
            <w:r w:rsidRPr="001A467E">
              <w:rPr>
                <w:b/>
              </w:rPr>
              <w:instrText xml:space="preserve"> PAGE </w:instrText>
            </w:r>
            <w:r w:rsidRPr="001A467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</w:t>
            </w:r>
            <w:r w:rsidRPr="001A467E">
              <w:rPr>
                <w:b/>
                <w:sz w:val="24"/>
                <w:szCs w:val="24"/>
              </w:rPr>
              <w:fldChar w:fldCharType="end"/>
            </w:r>
            <w:r w:rsidRPr="001A467E">
              <w:t xml:space="preserve"> of </w:t>
            </w:r>
            <w:r w:rsidRPr="001A467E">
              <w:rPr>
                <w:b/>
                <w:sz w:val="24"/>
                <w:szCs w:val="24"/>
              </w:rPr>
              <w:fldChar w:fldCharType="begin"/>
            </w:r>
            <w:r w:rsidRPr="001A467E">
              <w:rPr>
                <w:b/>
              </w:rPr>
              <w:instrText xml:space="preserve"> NUMPAGES  </w:instrText>
            </w:r>
            <w:r w:rsidRPr="001A467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</w:t>
            </w:r>
            <w:r w:rsidRPr="001A46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FCFC" w14:textId="77777777" w:rsidR="000978FC" w:rsidRDefault="000978FC" w:rsidP="00486E22">
      <w:pPr>
        <w:spacing w:after="0" w:line="240" w:lineRule="auto"/>
      </w:pPr>
      <w:r>
        <w:separator/>
      </w:r>
    </w:p>
  </w:footnote>
  <w:footnote w:type="continuationSeparator" w:id="0">
    <w:p w14:paraId="7823990D" w14:textId="77777777" w:rsidR="000978FC" w:rsidRDefault="000978FC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11C" w14:textId="6C5E3B14" w:rsidR="00E90A5B" w:rsidRPr="001344D4" w:rsidRDefault="00000000" w:rsidP="001344D4">
    <w:pPr>
      <w:pStyle w:val="Header"/>
      <w:ind w:left="902" w:hanging="902"/>
      <w:rPr>
        <w:i/>
      </w:rPr>
    </w:pPr>
    <w:r>
      <w:rPr>
        <w:noProof/>
      </w:rPr>
      <w:pict w14:anchorId="31EFB56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28.65pt;margin-top:30.2pt;width:216.85pt;height:29.95pt;z-index:-251657216;mso-position-horizontal-relative:page;mso-position-vertical-relative:page" filled="f" stroked="f">
          <v:textbox style="mso-next-textbox:#_x0000_s1026" inset="0,0,0,0">
            <w:txbxContent>
              <w:p w14:paraId="7846BF28" w14:textId="77777777" w:rsidR="001344D4" w:rsidRDefault="001344D4" w:rsidP="001344D4">
                <w:pPr>
                  <w:spacing w:after="0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  <w:r>
                  <w:rPr>
                    <w:rFonts w:ascii="Cambria Math"/>
                    <w:color w:val="365F91"/>
                    <w:sz w:val="20"/>
                    <w:lang w:val="bs-Latn-BA"/>
                  </w:rPr>
                  <w:t>UNIVERSITY COMMUNICATIONS OFFICE</w:t>
                </w:r>
              </w:p>
              <w:p w14:paraId="206F2249" w14:textId="4B6E76DA" w:rsidR="001344D4" w:rsidRPr="001344D4" w:rsidRDefault="001344D4" w:rsidP="001344D4">
                <w:pPr>
                  <w:spacing w:before="1"/>
                  <w:ind w:left="543"/>
                  <w:jc w:val="right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  <w:r>
                  <w:rPr>
                    <w:rFonts w:ascii="Cambria Math"/>
                    <w:color w:val="365F91"/>
                    <w:sz w:val="20"/>
                    <w:lang w:val="bs-Latn-BA"/>
                  </w:rPr>
                  <w:t>F</w:t>
                </w:r>
                <w:r w:rsidR="00714951">
                  <w:rPr>
                    <w:rFonts w:ascii="Cambria Math"/>
                    <w:color w:val="365F91"/>
                    <w:sz w:val="20"/>
                    <w:lang w:val="bs-Latn-BA"/>
                  </w:rPr>
                  <w:t>139</w:t>
                </w:r>
                <w:r w:rsidRPr="001344D4">
                  <w:rPr>
                    <w:rFonts w:ascii="Cambria Math"/>
                    <w:color w:val="365F91"/>
                    <w:sz w:val="20"/>
                    <w:lang w:val="bs-Latn-BA"/>
                  </w:rPr>
                  <w:t>/</w:t>
                </w:r>
                <w:r w:rsidR="00714951">
                  <w:rPr>
                    <w:rFonts w:ascii="Cambria Math"/>
                    <w:color w:val="365F91"/>
                    <w:sz w:val="20"/>
                    <w:lang w:val="bs-Latn-BA"/>
                  </w:rPr>
                  <w:t>23</w:t>
                </w:r>
              </w:p>
              <w:p w14:paraId="515E23EF" w14:textId="77777777" w:rsidR="001344D4" w:rsidRDefault="001344D4" w:rsidP="001344D4">
                <w:pPr>
                  <w:spacing w:before="1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690451B7" w14:textId="77777777" w:rsidR="001344D4" w:rsidRDefault="001344D4" w:rsidP="001344D4">
                <w:pPr>
                  <w:spacing w:before="1"/>
                  <w:ind w:left="543"/>
                  <w:jc w:val="right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  <w:r w:rsidRPr="009411FE">
                  <w:rPr>
                    <w:rFonts w:ascii="Cambria Math"/>
                    <w:color w:val="365F91"/>
                    <w:sz w:val="20"/>
                    <w:lang w:val="bs-Latn-BA"/>
                  </w:rPr>
                  <w:t>F-206/21</w:t>
                </w:r>
              </w:p>
              <w:p w14:paraId="65BFC35A" w14:textId="77777777" w:rsidR="001344D4" w:rsidRDefault="001344D4" w:rsidP="001344D4">
                <w:pPr>
                  <w:spacing w:before="1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08B646CA" w14:textId="77777777" w:rsidR="001344D4" w:rsidRDefault="001344D4" w:rsidP="001344D4">
                <w:pPr>
                  <w:spacing w:before="1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53C666DC" w14:textId="77777777" w:rsidR="001344D4" w:rsidRDefault="001344D4" w:rsidP="001344D4">
                <w:pPr>
                  <w:spacing w:before="1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7D64D797" w14:textId="77777777" w:rsidR="001344D4" w:rsidRPr="006866FA" w:rsidRDefault="001344D4" w:rsidP="001344D4">
                <w:pPr>
                  <w:spacing w:before="1"/>
                  <w:ind w:left="543"/>
                  <w:rPr>
                    <w:rFonts w:ascii="Cambria Math"/>
                    <w:sz w:val="20"/>
                    <w:lang w:val="bs-Latn-BA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54100651">
        <v:rect id="_x0000_s1025" style="position:absolute;left:0;text-align:left;margin-left:318.65pt;margin-top:27.05pt;width:237.05pt;height:36.05pt;z-index:-251658240;mso-position-horizontal-relative:page;mso-position-vertical-relative:page" filled="f" strokecolor="#4f81bc" strokeweight="2.5pt">
          <w10:wrap anchorx="page" anchory="page"/>
        </v:rect>
      </w:pict>
    </w:r>
    <w:r w:rsidR="00F55B03" w:rsidRPr="00EE5E93">
      <w:rPr>
        <w:noProof/>
        <w:sz w:val="28"/>
        <w:szCs w:val="28"/>
      </w:rPr>
      <w:drawing>
        <wp:inline distT="0" distB="0" distL="0" distR="0" wp14:anchorId="49F0C344" wp14:editId="347FE404">
          <wp:extent cx="2633345" cy="1405255"/>
          <wp:effectExtent l="0" t="0" r="0" b="0"/>
          <wp:docPr id="1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62F">
      <w:rPr>
        <w:i/>
      </w:rPr>
      <w:tab/>
    </w:r>
    <w:r w:rsidR="00AE462F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9A2"/>
    <w:multiLevelType w:val="hybridMultilevel"/>
    <w:tmpl w:val="854AD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4583">
    <w:abstractNumId w:val="1"/>
  </w:num>
  <w:num w:numId="2" w16cid:durableId="1664234926">
    <w:abstractNumId w:val="5"/>
  </w:num>
  <w:num w:numId="3" w16cid:durableId="509293002">
    <w:abstractNumId w:val="4"/>
  </w:num>
  <w:num w:numId="4" w16cid:durableId="1793358433">
    <w:abstractNumId w:val="6"/>
  </w:num>
  <w:num w:numId="5" w16cid:durableId="565800385">
    <w:abstractNumId w:val="7"/>
  </w:num>
  <w:num w:numId="6" w16cid:durableId="2052028884">
    <w:abstractNumId w:val="0"/>
  </w:num>
  <w:num w:numId="7" w16cid:durableId="366217881">
    <w:abstractNumId w:val="8"/>
  </w:num>
  <w:num w:numId="8" w16cid:durableId="1180045267">
    <w:abstractNumId w:val="3"/>
  </w:num>
  <w:num w:numId="9" w16cid:durableId="13784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E22"/>
    <w:rsid w:val="00001F7B"/>
    <w:rsid w:val="00003C5D"/>
    <w:rsid w:val="00003F74"/>
    <w:rsid w:val="00004E26"/>
    <w:rsid w:val="000059DB"/>
    <w:rsid w:val="00005EAD"/>
    <w:rsid w:val="00007E38"/>
    <w:rsid w:val="00010474"/>
    <w:rsid w:val="0001096D"/>
    <w:rsid w:val="0001260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337"/>
    <w:rsid w:val="00031773"/>
    <w:rsid w:val="00031870"/>
    <w:rsid w:val="00032497"/>
    <w:rsid w:val="000330AB"/>
    <w:rsid w:val="00035600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AE7"/>
    <w:rsid w:val="00061E6D"/>
    <w:rsid w:val="000669A9"/>
    <w:rsid w:val="00066ADB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978FC"/>
    <w:rsid w:val="000A3A2B"/>
    <w:rsid w:val="000A571A"/>
    <w:rsid w:val="000A7759"/>
    <w:rsid w:val="000B1EE4"/>
    <w:rsid w:val="000B6D75"/>
    <w:rsid w:val="000C4D73"/>
    <w:rsid w:val="000C53C1"/>
    <w:rsid w:val="000C6564"/>
    <w:rsid w:val="000C741B"/>
    <w:rsid w:val="000C7C61"/>
    <w:rsid w:val="000D5B7C"/>
    <w:rsid w:val="000D7241"/>
    <w:rsid w:val="000E6725"/>
    <w:rsid w:val="000E78AC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4D4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76B5"/>
    <w:rsid w:val="00173109"/>
    <w:rsid w:val="0017421B"/>
    <w:rsid w:val="001747A3"/>
    <w:rsid w:val="001747F5"/>
    <w:rsid w:val="00182148"/>
    <w:rsid w:val="00184511"/>
    <w:rsid w:val="001864AD"/>
    <w:rsid w:val="00190CD5"/>
    <w:rsid w:val="0019509D"/>
    <w:rsid w:val="001A14D1"/>
    <w:rsid w:val="001A4120"/>
    <w:rsid w:val="001A651D"/>
    <w:rsid w:val="001B0293"/>
    <w:rsid w:val="001B7E7E"/>
    <w:rsid w:val="001C447E"/>
    <w:rsid w:val="001C70F6"/>
    <w:rsid w:val="001C7952"/>
    <w:rsid w:val="001D1DAE"/>
    <w:rsid w:val="001D5E9A"/>
    <w:rsid w:val="001E2033"/>
    <w:rsid w:val="001E2B97"/>
    <w:rsid w:val="001E7119"/>
    <w:rsid w:val="001E7C73"/>
    <w:rsid w:val="001F26E9"/>
    <w:rsid w:val="001F2EAF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22FF2"/>
    <w:rsid w:val="00235AE3"/>
    <w:rsid w:val="00244159"/>
    <w:rsid w:val="002448F2"/>
    <w:rsid w:val="00245A76"/>
    <w:rsid w:val="00253EC8"/>
    <w:rsid w:val="00256DBF"/>
    <w:rsid w:val="00257822"/>
    <w:rsid w:val="002578A7"/>
    <w:rsid w:val="00257FCD"/>
    <w:rsid w:val="0026174B"/>
    <w:rsid w:val="002644E1"/>
    <w:rsid w:val="00267D08"/>
    <w:rsid w:val="00272E8C"/>
    <w:rsid w:val="00273AED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2528F"/>
    <w:rsid w:val="003301FB"/>
    <w:rsid w:val="00335ED1"/>
    <w:rsid w:val="003415AF"/>
    <w:rsid w:val="0034167D"/>
    <w:rsid w:val="00341938"/>
    <w:rsid w:val="00341F6F"/>
    <w:rsid w:val="00342ADC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7296D"/>
    <w:rsid w:val="0037301E"/>
    <w:rsid w:val="00373122"/>
    <w:rsid w:val="00374B28"/>
    <w:rsid w:val="00374CF9"/>
    <w:rsid w:val="00375CB7"/>
    <w:rsid w:val="00375DF4"/>
    <w:rsid w:val="00384A8A"/>
    <w:rsid w:val="0038731D"/>
    <w:rsid w:val="003936ED"/>
    <w:rsid w:val="00397D8C"/>
    <w:rsid w:val="003A49B0"/>
    <w:rsid w:val="003A5119"/>
    <w:rsid w:val="003A6EC1"/>
    <w:rsid w:val="003B1630"/>
    <w:rsid w:val="003B4128"/>
    <w:rsid w:val="003C0D85"/>
    <w:rsid w:val="003C1370"/>
    <w:rsid w:val="003D2C7F"/>
    <w:rsid w:val="003D4E54"/>
    <w:rsid w:val="003D61CB"/>
    <w:rsid w:val="003E0773"/>
    <w:rsid w:val="003E0B9F"/>
    <w:rsid w:val="003E174F"/>
    <w:rsid w:val="003E3B13"/>
    <w:rsid w:val="003F1CAD"/>
    <w:rsid w:val="003F4262"/>
    <w:rsid w:val="003F67EF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58F6"/>
    <w:rsid w:val="00416AC2"/>
    <w:rsid w:val="00420A4C"/>
    <w:rsid w:val="00430335"/>
    <w:rsid w:val="004304BA"/>
    <w:rsid w:val="00430C12"/>
    <w:rsid w:val="00432CA2"/>
    <w:rsid w:val="00434574"/>
    <w:rsid w:val="004349CC"/>
    <w:rsid w:val="00443306"/>
    <w:rsid w:val="004439F9"/>
    <w:rsid w:val="004518DC"/>
    <w:rsid w:val="0045246A"/>
    <w:rsid w:val="004524CA"/>
    <w:rsid w:val="00453DE2"/>
    <w:rsid w:val="004546D3"/>
    <w:rsid w:val="00461057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2523"/>
    <w:rsid w:val="00486E22"/>
    <w:rsid w:val="00490824"/>
    <w:rsid w:val="004912D5"/>
    <w:rsid w:val="00492567"/>
    <w:rsid w:val="004A0765"/>
    <w:rsid w:val="004A10F0"/>
    <w:rsid w:val="004A2363"/>
    <w:rsid w:val="004A4D57"/>
    <w:rsid w:val="004A4D85"/>
    <w:rsid w:val="004A734F"/>
    <w:rsid w:val="004B5602"/>
    <w:rsid w:val="004C06AF"/>
    <w:rsid w:val="004C32A1"/>
    <w:rsid w:val="004C6ECD"/>
    <w:rsid w:val="004D6498"/>
    <w:rsid w:val="004D68EB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4115"/>
    <w:rsid w:val="00515E20"/>
    <w:rsid w:val="00520E49"/>
    <w:rsid w:val="00522426"/>
    <w:rsid w:val="00524C37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10B7"/>
    <w:rsid w:val="0057145F"/>
    <w:rsid w:val="005717E9"/>
    <w:rsid w:val="00572E39"/>
    <w:rsid w:val="0057341B"/>
    <w:rsid w:val="00576AEE"/>
    <w:rsid w:val="0058018F"/>
    <w:rsid w:val="005804E9"/>
    <w:rsid w:val="00580DBF"/>
    <w:rsid w:val="005823EB"/>
    <w:rsid w:val="005840DA"/>
    <w:rsid w:val="00584BC5"/>
    <w:rsid w:val="00586F85"/>
    <w:rsid w:val="005872F3"/>
    <w:rsid w:val="00590518"/>
    <w:rsid w:val="0059387C"/>
    <w:rsid w:val="00597A6B"/>
    <w:rsid w:val="005A1EB8"/>
    <w:rsid w:val="005A28BE"/>
    <w:rsid w:val="005B1182"/>
    <w:rsid w:val="005B1CA4"/>
    <w:rsid w:val="005B3102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8D"/>
    <w:rsid w:val="005D5812"/>
    <w:rsid w:val="005D7D33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051AD"/>
    <w:rsid w:val="00610017"/>
    <w:rsid w:val="00610DE8"/>
    <w:rsid w:val="00611BA1"/>
    <w:rsid w:val="0061225F"/>
    <w:rsid w:val="006159A1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20A6"/>
    <w:rsid w:val="006A3CF5"/>
    <w:rsid w:val="006A41FB"/>
    <w:rsid w:val="006A7CEE"/>
    <w:rsid w:val="006B3F52"/>
    <w:rsid w:val="006B69AE"/>
    <w:rsid w:val="006C0067"/>
    <w:rsid w:val="006C0DF4"/>
    <w:rsid w:val="006C1F5E"/>
    <w:rsid w:val="006C53AA"/>
    <w:rsid w:val="006C6E8D"/>
    <w:rsid w:val="006C7B9F"/>
    <w:rsid w:val="006D0B0D"/>
    <w:rsid w:val="006D2556"/>
    <w:rsid w:val="006D62AA"/>
    <w:rsid w:val="006D6D68"/>
    <w:rsid w:val="006D6DB6"/>
    <w:rsid w:val="006E1F5A"/>
    <w:rsid w:val="006E30FF"/>
    <w:rsid w:val="006E6E9C"/>
    <w:rsid w:val="006F26EE"/>
    <w:rsid w:val="006F28D3"/>
    <w:rsid w:val="006F65F4"/>
    <w:rsid w:val="007104C7"/>
    <w:rsid w:val="00713914"/>
    <w:rsid w:val="00714951"/>
    <w:rsid w:val="007164AF"/>
    <w:rsid w:val="00717673"/>
    <w:rsid w:val="00717909"/>
    <w:rsid w:val="00720497"/>
    <w:rsid w:val="00721BFB"/>
    <w:rsid w:val="00722246"/>
    <w:rsid w:val="00723246"/>
    <w:rsid w:val="0072502A"/>
    <w:rsid w:val="00727970"/>
    <w:rsid w:val="00731D5F"/>
    <w:rsid w:val="00735456"/>
    <w:rsid w:val="00735EB0"/>
    <w:rsid w:val="007438D3"/>
    <w:rsid w:val="00745DBB"/>
    <w:rsid w:val="00751EE9"/>
    <w:rsid w:val="0075223A"/>
    <w:rsid w:val="00754D0B"/>
    <w:rsid w:val="00756F41"/>
    <w:rsid w:val="00757E8F"/>
    <w:rsid w:val="00760DC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4EAE"/>
    <w:rsid w:val="00786E2C"/>
    <w:rsid w:val="00790373"/>
    <w:rsid w:val="00790771"/>
    <w:rsid w:val="00791DE1"/>
    <w:rsid w:val="00794722"/>
    <w:rsid w:val="00795014"/>
    <w:rsid w:val="007A03C3"/>
    <w:rsid w:val="007A32F6"/>
    <w:rsid w:val="007A4245"/>
    <w:rsid w:val="007A773A"/>
    <w:rsid w:val="007B3391"/>
    <w:rsid w:val="007B513C"/>
    <w:rsid w:val="007B6F51"/>
    <w:rsid w:val="007C231A"/>
    <w:rsid w:val="007C23B7"/>
    <w:rsid w:val="007C310A"/>
    <w:rsid w:val="007D1AFA"/>
    <w:rsid w:val="007D696E"/>
    <w:rsid w:val="007E0D21"/>
    <w:rsid w:val="007E0DD3"/>
    <w:rsid w:val="007E432D"/>
    <w:rsid w:val="007E5F4F"/>
    <w:rsid w:val="007F1CF2"/>
    <w:rsid w:val="007F3079"/>
    <w:rsid w:val="007F3848"/>
    <w:rsid w:val="007F3D15"/>
    <w:rsid w:val="007F50C3"/>
    <w:rsid w:val="007F5839"/>
    <w:rsid w:val="00801E92"/>
    <w:rsid w:val="00804C18"/>
    <w:rsid w:val="008052AE"/>
    <w:rsid w:val="008059E0"/>
    <w:rsid w:val="0080652E"/>
    <w:rsid w:val="00812AA6"/>
    <w:rsid w:val="0081315F"/>
    <w:rsid w:val="00813232"/>
    <w:rsid w:val="00816206"/>
    <w:rsid w:val="00822797"/>
    <w:rsid w:val="008307EF"/>
    <w:rsid w:val="00831214"/>
    <w:rsid w:val="00836A18"/>
    <w:rsid w:val="0084136C"/>
    <w:rsid w:val="00843DF2"/>
    <w:rsid w:val="00844D35"/>
    <w:rsid w:val="0085291C"/>
    <w:rsid w:val="008600BC"/>
    <w:rsid w:val="00866867"/>
    <w:rsid w:val="00867566"/>
    <w:rsid w:val="00867989"/>
    <w:rsid w:val="00867CEE"/>
    <w:rsid w:val="008773AB"/>
    <w:rsid w:val="0087751D"/>
    <w:rsid w:val="008800B8"/>
    <w:rsid w:val="0088081F"/>
    <w:rsid w:val="0088086A"/>
    <w:rsid w:val="00881D95"/>
    <w:rsid w:val="008840AE"/>
    <w:rsid w:val="00885688"/>
    <w:rsid w:val="00887BCC"/>
    <w:rsid w:val="008A1CE8"/>
    <w:rsid w:val="008A5914"/>
    <w:rsid w:val="008A73F6"/>
    <w:rsid w:val="008B115C"/>
    <w:rsid w:val="008B71F1"/>
    <w:rsid w:val="008C0097"/>
    <w:rsid w:val="008C1385"/>
    <w:rsid w:val="008C18E1"/>
    <w:rsid w:val="008D3775"/>
    <w:rsid w:val="008D73E6"/>
    <w:rsid w:val="008E0A04"/>
    <w:rsid w:val="008E5894"/>
    <w:rsid w:val="008F25E0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83678"/>
    <w:rsid w:val="009853F7"/>
    <w:rsid w:val="009905A5"/>
    <w:rsid w:val="00993059"/>
    <w:rsid w:val="00993BA9"/>
    <w:rsid w:val="0099400F"/>
    <w:rsid w:val="0099578C"/>
    <w:rsid w:val="0099688A"/>
    <w:rsid w:val="00997E14"/>
    <w:rsid w:val="00997F11"/>
    <w:rsid w:val="009A08C0"/>
    <w:rsid w:val="009A2662"/>
    <w:rsid w:val="009A63FE"/>
    <w:rsid w:val="009B0B2B"/>
    <w:rsid w:val="009B3CFD"/>
    <w:rsid w:val="009C2942"/>
    <w:rsid w:val="009D09D7"/>
    <w:rsid w:val="009D5C5D"/>
    <w:rsid w:val="009E3209"/>
    <w:rsid w:val="009E369E"/>
    <w:rsid w:val="009E432A"/>
    <w:rsid w:val="009E45DB"/>
    <w:rsid w:val="009E5C13"/>
    <w:rsid w:val="009E5CAC"/>
    <w:rsid w:val="009E7EF5"/>
    <w:rsid w:val="009F5FC5"/>
    <w:rsid w:val="00A00053"/>
    <w:rsid w:val="00A00F15"/>
    <w:rsid w:val="00A01EA9"/>
    <w:rsid w:val="00A06440"/>
    <w:rsid w:val="00A06CFC"/>
    <w:rsid w:val="00A11FCE"/>
    <w:rsid w:val="00A12542"/>
    <w:rsid w:val="00A14540"/>
    <w:rsid w:val="00A22C4D"/>
    <w:rsid w:val="00A22F44"/>
    <w:rsid w:val="00A23D2E"/>
    <w:rsid w:val="00A254C3"/>
    <w:rsid w:val="00A25CE4"/>
    <w:rsid w:val="00A30772"/>
    <w:rsid w:val="00A32133"/>
    <w:rsid w:val="00A329C8"/>
    <w:rsid w:val="00A34980"/>
    <w:rsid w:val="00A35A45"/>
    <w:rsid w:val="00A422E3"/>
    <w:rsid w:val="00A431D0"/>
    <w:rsid w:val="00A4520F"/>
    <w:rsid w:val="00A50E92"/>
    <w:rsid w:val="00A51A06"/>
    <w:rsid w:val="00A52D52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2610"/>
    <w:rsid w:val="00A84555"/>
    <w:rsid w:val="00A85864"/>
    <w:rsid w:val="00A878F5"/>
    <w:rsid w:val="00A87F18"/>
    <w:rsid w:val="00A90897"/>
    <w:rsid w:val="00A91532"/>
    <w:rsid w:val="00A94E07"/>
    <w:rsid w:val="00A9614E"/>
    <w:rsid w:val="00AA07D3"/>
    <w:rsid w:val="00AA2E4F"/>
    <w:rsid w:val="00AA30EB"/>
    <w:rsid w:val="00AA640D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0AEE"/>
    <w:rsid w:val="00AE462F"/>
    <w:rsid w:val="00AE4E85"/>
    <w:rsid w:val="00AE533D"/>
    <w:rsid w:val="00AF02EA"/>
    <w:rsid w:val="00AF0A6A"/>
    <w:rsid w:val="00AF2658"/>
    <w:rsid w:val="00AF4FFC"/>
    <w:rsid w:val="00AF766F"/>
    <w:rsid w:val="00B03FBA"/>
    <w:rsid w:val="00B04E76"/>
    <w:rsid w:val="00B10258"/>
    <w:rsid w:val="00B11D97"/>
    <w:rsid w:val="00B128E3"/>
    <w:rsid w:val="00B12E37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1731"/>
    <w:rsid w:val="00B41D18"/>
    <w:rsid w:val="00B437C8"/>
    <w:rsid w:val="00B47F5B"/>
    <w:rsid w:val="00B47F7D"/>
    <w:rsid w:val="00B51653"/>
    <w:rsid w:val="00B57F25"/>
    <w:rsid w:val="00B616EA"/>
    <w:rsid w:val="00B61FF0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70FF"/>
    <w:rsid w:val="00BC24F7"/>
    <w:rsid w:val="00BC37A6"/>
    <w:rsid w:val="00BC3CB2"/>
    <w:rsid w:val="00BC6660"/>
    <w:rsid w:val="00BC6986"/>
    <w:rsid w:val="00BD06E9"/>
    <w:rsid w:val="00BD1D1E"/>
    <w:rsid w:val="00BE041C"/>
    <w:rsid w:val="00BF0712"/>
    <w:rsid w:val="00BF15F6"/>
    <w:rsid w:val="00BF251E"/>
    <w:rsid w:val="00BF3C42"/>
    <w:rsid w:val="00BF46CC"/>
    <w:rsid w:val="00BF5549"/>
    <w:rsid w:val="00BF7148"/>
    <w:rsid w:val="00C0016A"/>
    <w:rsid w:val="00C0664B"/>
    <w:rsid w:val="00C0782E"/>
    <w:rsid w:val="00C131BD"/>
    <w:rsid w:val="00C158B9"/>
    <w:rsid w:val="00C256C2"/>
    <w:rsid w:val="00C2670E"/>
    <w:rsid w:val="00C27F8C"/>
    <w:rsid w:val="00C3255D"/>
    <w:rsid w:val="00C349E9"/>
    <w:rsid w:val="00C34C42"/>
    <w:rsid w:val="00C36A7B"/>
    <w:rsid w:val="00C37B27"/>
    <w:rsid w:val="00C40AE6"/>
    <w:rsid w:val="00C40D42"/>
    <w:rsid w:val="00C47F2F"/>
    <w:rsid w:val="00C51E98"/>
    <w:rsid w:val="00C54EC5"/>
    <w:rsid w:val="00C60BD5"/>
    <w:rsid w:val="00C62CB9"/>
    <w:rsid w:val="00C65C0F"/>
    <w:rsid w:val="00C665CC"/>
    <w:rsid w:val="00C70161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2606"/>
    <w:rsid w:val="00C94AB7"/>
    <w:rsid w:val="00CA3E12"/>
    <w:rsid w:val="00CA3F5C"/>
    <w:rsid w:val="00CA4CDF"/>
    <w:rsid w:val="00CA631B"/>
    <w:rsid w:val="00CB11C9"/>
    <w:rsid w:val="00CC1897"/>
    <w:rsid w:val="00CC1997"/>
    <w:rsid w:val="00CC1E2B"/>
    <w:rsid w:val="00CC24DD"/>
    <w:rsid w:val="00CC2B35"/>
    <w:rsid w:val="00CC45E8"/>
    <w:rsid w:val="00CC623D"/>
    <w:rsid w:val="00CC628E"/>
    <w:rsid w:val="00CD2603"/>
    <w:rsid w:val="00CD3E85"/>
    <w:rsid w:val="00CD3ED5"/>
    <w:rsid w:val="00CD6FC2"/>
    <w:rsid w:val="00CD7DAF"/>
    <w:rsid w:val="00CE0EB9"/>
    <w:rsid w:val="00CE1767"/>
    <w:rsid w:val="00CE20FF"/>
    <w:rsid w:val="00CE240A"/>
    <w:rsid w:val="00CE2C4A"/>
    <w:rsid w:val="00CE6D84"/>
    <w:rsid w:val="00CF126B"/>
    <w:rsid w:val="00CF2E81"/>
    <w:rsid w:val="00CF3C1A"/>
    <w:rsid w:val="00CF4F23"/>
    <w:rsid w:val="00CF7057"/>
    <w:rsid w:val="00CF7A51"/>
    <w:rsid w:val="00D00005"/>
    <w:rsid w:val="00D006B2"/>
    <w:rsid w:val="00D04FC2"/>
    <w:rsid w:val="00D103BB"/>
    <w:rsid w:val="00D14446"/>
    <w:rsid w:val="00D145AC"/>
    <w:rsid w:val="00D14735"/>
    <w:rsid w:val="00D15D34"/>
    <w:rsid w:val="00D17CC5"/>
    <w:rsid w:val="00D30847"/>
    <w:rsid w:val="00D31A30"/>
    <w:rsid w:val="00D31CD8"/>
    <w:rsid w:val="00D345E2"/>
    <w:rsid w:val="00D35FFB"/>
    <w:rsid w:val="00D3626D"/>
    <w:rsid w:val="00D373E4"/>
    <w:rsid w:val="00D465D6"/>
    <w:rsid w:val="00D47146"/>
    <w:rsid w:val="00D47BE0"/>
    <w:rsid w:val="00D509F0"/>
    <w:rsid w:val="00D52DFA"/>
    <w:rsid w:val="00D54BFF"/>
    <w:rsid w:val="00D614D7"/>
    <w:rsid w:val="00D66E13"/>
    <w:rsid w:val="00D66E72"/>
    <w:rsid w:val="00D705B3"/>
    <w:rsid w:val="00D72818"/>
    <w:rsid w:val="00D72ECE"/>
    <w:rsid w:val="00D740A5"/>
    <w:rsid w:val="00D759BA"/>
    <w:rsid w:val="00D82C39"/>
    <w:rsid w:val="00D836D2"/>
    <w:rsid w:val="00D869A9"/>
    <w:rsid w:val="00D86C09"/>
    <w:rsid w:val="00D87674"/>
    <w:rsid w:val="00D90E93"/>
    <w:rsid w:val="00D92650"/>
    <w:rsid w:val="00D9279B"/>
    <w:rsid w:val="00D92E27"/>
    <w:rsid w:val="00D92EFC"/>
    <w:rsid w:val="00D95A36"/>
    <w:rsid w:val="00D969D3"/>
    <w:rsid w:val="00D97BBF"/>
    <w:rsid w:val="00DA03CB"/>
    <w:rsid w:val="00DA0810"/>
    <w:rsid w:val="00DA0EAF"/>
    <w:rsid w:val="00DA4584"/>
    <w:rsid w:val="00DA750B"/>
    <w:rsid w:val="00DB461A"/>
    <w:rsid w:val="00DC1CC0"/>
    <w:rsid w:val="00DC218E"/>
    <w:rsid w:val="00DC6C22"/>
    <w:rsid w:val="00DD03D3"/>
    <w:rsid w:val="00DD1BF4"/>
    <w:rsid w:val="00DD573C"/>
    <w:rsid w:val="00DD6825"/>
    <w:rsid w:val="00DE09C9"/>
    <w:rsid w:val="00DE0D4F"/>
    <w:rsid w:val="00DE258B"/>
    <w:rsid w:val="00DE4739"/>
    <w:rsid w:val="00DE4ADA"/>
    <w:rsid w:val="00DE5840"/>
    <w:rsid w:val="00DE60A3"/>
    <w:rsid w:val="00DF27A6"/>
    <w:rsid w:val="00DF644A"/>
    <w:rsid w:val="00E02D12"/>
    <w:rsid w:val="00E0367B"/>
    <w:rsid w:val="00E04B53"/>
    <w:rsid w:val="00E06395"/>
    <w:rsid w:val="00E07055"/>
    <w:rsid w:val="00E10560"/>
    <w:rsid w:val="00E1278C"/>
    <w:rsid w:val="00E1436A"/>
    <w:rsid w:val="00E1610F"/>
    <w:rsid w:val="00E22D54"/>
    <w:rsid w:val="00E22E6B"/>
    <w:rsid w:val="00E32E36"/>
    <w:rsid w:val="00E34D03"/>
    <w:rsid w:val="00E3507A"/>
    <w:rsid w:val="00E36901"/>
    <w:rsid w:val="00E36B98"/>
    <w:rsid w:val="00E430CC"/>
    <w:rsid w:val="00E436B0"/>
    <w:rsid w:val="00E47689"/>
    <w:rsid w:val="00E52FD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77449"/>
    <w:rsid w:val="00E77A7E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0A5B"/>
    <w:rsid w:val="00E91448"/>
    <w:rsid w:val="00E91877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549E"/>
    <w:rsid w:val="00EC6B0F"/>
    <w:rsid w:val="00ED18B2"/>
    <w:rsid w:val="00ED2370"/>
    <w:rsid w:val="00EE21EB"/>
    <w:rsid w:val="00EE268F"/>
    <w:rsid w:val="00EE2F80"/>
    <w:rsid w:val="00EE78CB"/>
    <w:rsid w:val="00EF0817"/>
    <w:rsid w:val="00EF0A16"/>
    <w:rsid w:val="00EF3D15"/>
    <w:rsid w:val="00EF4446"/>
    <w:rsid w:val="00F02898"/>
    <w:rsid w:val="00F05279"/>
    <w:rsid w:val="00F07236"/>
    <w:rsid w:val="00F11163"/>
    <w:rsid w:val="00F15AC5"/>
    <w:rsid w:val="00F16523"/>
    <w:rsid w:val="00F16D3E"/>
    <w:rsid w:val="00F17DAB"/>
    <w:rsid w:val="00F2034B"/>
    <w:rsid w:val="00F20887"/>
    <w:rsid w:val="00F2382E"/>
    <w:rsid w:val="00F239A0"/>
    <w:rsid w:val="00F2452D"/>
    <w:rsid w:val="00F32F6B"/>
    <w:rsid w:val="00F33B69"/>
    <w:rsid w:val="00F33C66"/>
    <w:rsid w:val="00F367FD"/>
    <w:rsid w:val="00F37FC9"/>
    <w:rsid w:val="00F4175C"/>
    <w:rsid w:val="00F42737"/>
    <w:rsid w:val="00F5062D"/>
    <w:rsid w:val="00F50B37"/>
    <w:rsid w:val="00F55B03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AC8"/>
    <w:rsid w:val="00FE3D56"/>
    <w:rsid w:val="00FF019E"/>
    <w:rsid w:val="00FF0A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29FF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A3A8-C6EF-4EA5-87EB-518027FD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9</cp:revision>
  <cp:lastPrinted>2023-11-22T11:58:00Z</cp:lastPrinted>
  <dcterms:created xsi:type="dcterms:W3CDTF">2018-06-13T09:14:00Z</dcterms:created>
  <dcterms:modified xsi:type="dcterms:W3CDTF">2023-12-05T15:40:00Z</dcterms:modified>
</cp:coreProperties>
</file>